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C00" w:rsidRPr="00B37DCF" w:rsidRDefault="00B37DCF">
      <w:pPr>
        <w:pStyle w:val="Heading1"/>
        <w:spacing w:before="72"/>
        <w:ind w:left="746"/>
        <w:rPr>
          <w:sz w:val="24"/>
        </w:rPr>
      </w:pPr>
      <w:r w:rsidRPr="00B37DCF">
        <w:rPr>
          <w:sz w:val="24"/>
        </w:rPr>
        <w:t>Памятка</w:t>
      </w:r>
      <w:r w:rsidRPr="00B37DCF">
        <w:rPr>
          <w:spacing w:val="-4"/>
          <w:sz w:val="24"/>
        </w:rPr>
        <w:t xml:space="preserve"> </w:t>
      </w:r>
      <w:r w:rsidRPr="00B37DCF">
        <w:rPr>
          <w:sz w:val="24"/>
        </w:rPr>
        <w:t>для</w:t>
      </w:r>
      <w:r w:rsidRPr="00B37DCF">
        <w:rPr>
          <w:spacing w:val="-5"/>
          <w:sz w:val="24"/>
        </w:rPr>
        <w:t xml:space="preserve"> </w:t>
      </w:r>
      <w:r w:rsidRPr="00B37DCF">
        <w:rPr>
          <w:sz w:val="24"/>
        </w:rPr>
        <w:t>родителей</w:t>
      </w:r>
      <w:r w:rsidRPr="00B37DCF">
        <w:rPr>
          <w:spacing w:val="-4"/>
          <w:sz w:val="24"/>
        </w:rPr>
        <w:t xml:space="preserve"> </w:t>
      </w:r>
      <w:r w:rsidRPr="00B37DCF">
        <w:rPr>
          <w:sz w:val="24"/>
        </w:rPr>
        <w:t>«Воспитание</w:t>
      </w:r>
      <w:r w:rsidRPr="00B37DCF">
        <w:rPr>
          <w:spacing w:val="-3"/>
          <w:sz w:val="24"/>
        </w:rPr>
        <w:t xml:space="preserve"> </w:t>
      </w:r>
      <w:r w:rsidRPr="00B37DCF">
        <w:rPr>
          <w:sz w:val="24"/>
        </w:rPr>
        <w:t>толерантной</w:t>
      </w:r>
      <w:r w:rsidRPr="00B37DCF">
        <w:rPr>
          <w:spacing w:val="-3"/>
          <w:sz w:val="24"/>
        </w:rPr>
        <w:t xml:space="preserve"> </w:t>
      </w:r>
      <w:r w:rsidRPr="00B37DCF">
        <w:rPr>
          <w:spacing w:val="-2"/>
          <w:sz w:val="24"/>
        </w:rPr>
        <w:t>личности»</w:t>
      </w:r>
    </w:p>
    <w:p w:rsidR="00191C00" w:rsidRPr="00B37DCF" w:rsidRDefault="00B37DCF">
      <w:pPr>
        <w:pStyle w:val="a3"/>
        <w:spacing w:before="274"/>
        <w:ind w:right="137"/>
        <w:rPr>
          <w:sz w:val="24"/>
        </w:rPr>
      </w:pPr>
      <w:r w:rsidRPr="00B37DCF">
        <w:rPr>
          <w:sz w:val="24"/>
        </w:rPr>
        <w:t xml:space="preserve">Термин «толерантность» происходит от лат. </w:t>
      </w:r>
      <w:proofErr w:type="spellStart"/>
      <w:r w:rsidRPr="00B37DCF">
        <w:rPr>
          <w:sz w:val="24"/>
        </w:rPr>
        <w:t>tolerantia</w:t>
      </w:r>
      <w:proofErr w:type="spellEnd"/>
      <w:r w:rsidRPr="00B37DCF">
        <w:rPr>
          <w:spacing w:val="40"/>
          <w:sz w:val="24"/>
        </w:rPr>
        <w:t xml:space="preserve"> </w:t>
      </w:r>
      <w:r w:rsidRPr="00B37DCF">
        <w:rPr>
          <w:sz w:val="24"/>
        </w:rPr>
        <w:t xml:space="preserve">– терпимость, </w:t>
      </w:r>
      <w:r w:rsidRPr="00B37DCF">
        <w:rPr>
          <w:spacing w:val="-2"/>
          <w:sz w:val="24"/>
        </w:rPr>
        <w:t>устойчивость.</w:t>
      </w:r>
    </w:p>
    <w:p w:rsidR="00191C00" w:rsidRPr="00B37DCF" w:rsidRDefault="00B37DCF">
      <w:pPr>
        <w:pStyle w:val="a3"/>
        <w:ind w:right="134"/>
        <w:rPr>
          <w:sz w:val="24"/>
        </w:rPr>
      </w:pPr>
      <w:r w:rsidRPr="00B37DCF">
        <w:rPr>
          <w:b/>
          <w:sz w:val="24"/>
        </w:rPr>
        <w:t xml:space="preserve">Толерантность </w:t>
      </w:r>
      <w:r w:rsidRPr="00B37DCF">
        <w:rPr>
          <w:sz w:val="24"/>
        </w:rPr>
        <w:t>означает уважение, принятие и понимание того, что важно и дорого другому человеку, как он выражает себя, свою индивидуальность, чем он отличается от тебя. Толерантности способствуют знания. Широкое общение и свобода мысли, совести, убеждений.</w:t>
      </w:r>
    </w:p>
    <w:p w:rsidR="00191C00" w:rsidRPr="00B37DCF" w:rsidRDefault="00B37DCF">
      <w:pPr>
        <w:pStyle w:val="a3"/>
        <w:ind w:right="140"/>
        <w:rPr>
          <w:sz w:val="24"/>
        </w:rPr>
      </w:pPr>
      <w:r w:rsidRPr="00B37DCF">
        <w:rPr>
          <w:sz w:val="24"/>
        </w:rPr>
        <w:t>Толерантность</w:t>
      </w:r>
      <w:r w:rsidRPr="00B37DCF">
        <w:rPr>
          <w:sz w:val="24"/>
        </w:rPr>
        <w:t xml:space="preserve"> – признание разнообразия окружающего мира, открытость, которая духовно обогащает.</w:t>
      </w:r>
    </w:p>
    <w:p w:rsidR="00191C00" w:rsidRPr="00B37DCF" w:rsidRDefault="00B37DCF">
      <w:pPr>
        <w:pStyle w:val="a3"/>
        <w:ind w:right="139"/>
        <w:rPr>
          <w:sz w:val="24"/>
        </w:rPr>
      </w:pPr>
      <w:proofErr w:type="gramStart"/>
      <w:r w:rsidRPr="00B37DCF">
        <w:rPr>
          <w:sz w:val="24"/>
        </w:rPr>
        <w:t>Толерантная личность обладает следующими характеристиками: терпимость к чужому мнению и поведению; уважение прав других; принятие другого таким, какой он есть; прощение; мил</w:t>
      </w:r>
      <w:r w:rsidRPr="00B37DCF">
        <w:rPr>
          <w:sz w:val="24"/>
        </w:rPr>
        <w:t>осердие; сотрудничество, дух партнерства; милосердие; сострадание, доверие; тактичность в общении и</w:t>
      </w:r>
      <w:r w:rsidRPr="00B37DCF">
        <w:rPr>
          <w:spacing w:val="80"/>
          <w:sz w:val="24"/>
        </w:rPr>
        <w:t xml:space="preserve"> </w:t>
      </w:r>
      <w:r w:rsidRPr="00B37DCF">
        <w:rPr>
          <w:spacing w:val="-4"/>
          <w:sz w:val="24"/>
        </w:rPr>
        <w:t>т.д.</w:t>
      </w:r>
      <w:proofErr w:type="gramEnd"/>
    </w:p>
    <w:p w:rsidR="00191C00" w:rsidRPr="00B37DCF" w:rsidRDefault="00B37DCF">
      <w:pPr>
        <w:pStyle w:val="a3"/>
        <w:ind w:right="143"/>
        <w:rPr>
          <w:sz w:val="24"/>
        </w:rPr>
      </w:pPr>
      <w:r w:rsidRPr="00B37DCF">
        <w:rPr>
          <w:sz w:val="24"/>
        </w:rPr>
        <w:t>Для воспитания толерантной личности необходимо придерживаться ряда правил.</w:t>
      </w:r>
    </w:p>
    <w:p w:rsidR="00191C00" w:rsidRPr="00B37DCF" w:rsidRDefault="00B37DCF">
      <w:pPr>
        <w:pStyle w:val="a4"/>
        <w:numPr>
          <w:ilvl w:val="0"/>
          <w:numId w:val="2"/>
        </w:numPr>
        <w:tabs>
          <w:tab w:val="left" w:pos="1081"/>
        </w:tabs>
        <w:ind w:right="135" w:firstLine="707"/>
        <w:jc w:val="both"/>
        <w:rPr>
          <w:sz w:val="24"/>
        </w:rPr>
      </w:pPr>
      <w:r w:rsidRPr="00B37DCF">
        <w:rPr>
          <w:sz w:val="24"/>
        </w:rPr>
        <w:t>Никогда не унижайте и не подавляйте личность ребёнка. Заставлять детей делат</w:t>
      </w:r>
      <w:r w:rsidRPr="00B37DCF">
        <w:rPr>
          <w:sz w:val="24"/>
        </w:rPr>
        <w:t>ь силой то, что нам кажется хорошим, значит внушать им отвращение к тому, что нам кажется хорошим.</w:t>
      </w:r>
    </w:p>
    <w:p w:rsidR="00191C00" w:rsidRPr="00B37DCF" w:rsidRDefault="00B37DCF">
      <w:pPr>
        <w:pStyle w:val="a4"/>
        <w:numPr>
          <w:ilvl w:val="0"/>
          <w:numId w:val="2"/>
        </w:numPr>
        <w:tabs>
          <w:tab w:val="left" w:pos="1321"/>
        </w:tabs>
        <w:spacing w:line="242" w:lineRule="auto"/>
        <w:ind w:right="147" w:firstLine="707"/>
        <w:jc w:val="both"/>
        <w:rPr>
          <w:sz w:val="24"/>
        </w:rPr>
      </w:pPr>
      <w:r w:rsidRPr="00B37DCF">
        <w:rPr>
          <w:sz w:val="24"/>
        </w:rPr>
        <w:t>Необходимо избегать однозначных, категорических оценок и некорректных сравнений детей друг</w:t>
      </w:r>
      <w:r w:rsidRPr="00B37DCF">
        <w:rPr>
          <w:spacing w:val="40"/>
          <w:sz w:val="24"/>
        </w:rPr>
        <w:t xml:space="preserve"> </w:t>
      </w:r>
      <w:r w:rsidRPr="00B37DCF">
        <w:rPr>
          <w:sz w:val="24"/>
        </w:rPr>
        <w:t>с другом.</w:t>
      </w:r>
    </w:p>
    <w:p w:rsidR="00191C00" w:rsidRPr="00B37DCF" w:rsidRDefault="00B37DCF">
      <w:pPr>
        <w:pStyle w:val="a4"/>
        <w:numPr>
          <w:ilvl w:val="0"/>
          <w:numId w:val="2"/>
        </w:numPr>
        <w:tabs>
          <w:tab w:val="left" w:pos="1059"/>
        </w:tabs>
        <w:spacing w:line="317" w:lineRule="exact"/>
        <w:ind w:left="1059" w:hanging="349"/>
        <w:jc w:val="both"/>
        <w:rPr>
          <w:sz w:val="24"/>
        </w:rPr>
      </w:pPr>
      <w:r w:rsidRPr="00B37DCF">
        <w:rPr>
          <w:sz w:val="24"/>
        </w:rPr>
        <w:t>Оценивать</w:t>
      </w:r>
      <w:r w:rsidRPr="00B37DCF">
        <w:rPr>
          <w:spacing w:val="-7"/>
          <w:sz w:val="24"/>
        </w:rPr>
        <w:t xml:space="preserve"> </w:t>
      </w:r>
      <w:r w:rsidRPr="00B37DCF">
        <w:rPr>
          <w:sz w:val="24"/>
        </w:rPr>
        <w:t>можно</w:t>
      </w:r>
      <w:r w:rsidRPr="00B37DCF">
        <w:rPr>
          <w:spacing w:val="-3"/>
          <w:sz w:val="24"/>
        </w:rPr>
        <w:t xml:space="preserve"> </w:t>
      </w:r>
      <w:r w:rsidRPr="00B37DCF">
        <w:rPr>
          <w:sz w:val="24"/>
        </w:rPr>
        <w:t>поступки,</w:t>
      </w:r>
      <w:r w:rsidRPr="00B37DCF">
        <w:rPr>
          <w:spacing w:val="-5"/>
          <w:sz w:val="24"/>
        </w:rPr>
        <w:t xml:space="preserve"> </w:t>
      </w:r>
      <w:r w:rsidRPr="00B37DCF">
        <w:rPr>
          <w:sz w:val="24"/>
        </w:rPr>
        <w:t>взгляды,</w:t>
      </w:r>
      <w:r w:rsidRPr="00B37DCF">
        <w:rPr>
          <w:spacing w:val="-6"/>
          <w:sz w:val="24"/>
        </w:rPr>
        <w:t xml:space="preserve"> </w:t>
      </w:r>
      <w:r w:rsidRPr="00B37DCF">
        <w:rPr>
          <w:sz w:val="24"/>
        </w:rPr>
        <w:t>но</w:t>
      </w:r>
      <w:r w:rsidRPr="00B37DCF">
        <w:rPr>
          <w:spacing w:val="-3"/>
          <w:sz w:val="24"/>
        </w:rPr>
        <w:t xml:space="preserve"> </w:t>
      </w:r>
      <w:r w:rsidRPr="00B37DCF">
        <w:rPr>
          <w:sz w:val="24"/>
        </w:rPr>
        <w:t>не</w:t>
      </w:r>
      <w:r w:rsidRPr="00B37DCF">
        <w:rPr>
          <w:spacing w:val="-7"/>
          <w:sz w:val="24"/>
        </w:rPr>
        <w:t xml:space="preserve"> </w:t>
      </w:r>
      <w:r w:rsidRPr="00B37DCF">
        <w:rPr>
          <w:sz w:val="24"/>
        </w:rPr>
        <w:t>самих</w:t>
      </w:r>
      <w:r w:rsidRPr="00B37DCF">
        <w:rPr>
          <w:spacing w:val="-7"/>
          <w:sz w:val="24"/>
        </w:rPr>
        <w:t xml:space="preserve"> </w:t>
      </w:r>
      <w:r w:rsidRPr="00B37DCF">
        <w:rPr>
          <w:spacing w:val="-2"/>
          <w:sz w:val="24"/>
        </w:rPr>
        <w:t>детей.</w:t>
      </w:r>
    </w:p>
    <w:p w:rsidR="00191C00" w:rsidRPr="00B37DCF" w:rsidRDefault="00B37DCF">
      <w:pPr>
        <w:pStyle w:val="a4"/>
        <w:numPr>
          <w:ilvl w:val="0"/>
          <w:numId w:val="2"/>
        </w:numPr>
        <w:tabs>
          <w:tab w:val="left" w:pos="1090"/>
        </w:tabs>
        <w:ind w:right="144" w:firstLine="707"/>
        <w:jc w:val="both"/>
        <w:rPr>
          <w:sz w:val="24"/>
        </w:rPr>
      </w:pPr>
      <w:r w:rsidRPr="00B37DCF">
        <w:rPr>
          <w:sz w:val="24"/>
        </w:rPr>
        <w:t>Ср</w:t>
      </w:r>
      <w:r w:rsidRPr="00B37DCF">
        <w:rPr>
          <w:sz w:val="24"/>
        </w:rPr>
        <w:t>авнивать ребенка можно не с другим ребенком, а только с самим собой, подчеркивая тем самым позитивные или негативные изменения, произошедшие в нем за тот или иной промежуток времени.</w:t>
      </w:r>
    </w:p>
    <w:p w:rsidR="00191C00" w:rsidRPr="00B37DCF" w:rsidRDefault="00B37DCF">
      <w:pPr>
        <w:pStyle w:val="a4"/>
        <w:numPr>
          <w:ilvl w:val="0"/>
          <w:numId w:val="2"/>
        </w:numPr>
        <w:tabs>
          <w:tab w:val="left" w:pos="1513"/>
        </w:tabs>
        <w:ind w:right="142" w:firstLine="707"/>
        <w:jc w:val="both"/>
        <w:rPr>
          <w:sz w:val="24"/>
        </w:rPr>
      </w:pPr>
      <w:r w:rsidRPr="00B37DCF">
        <w:rPr>
          <w:sz w:val="24"/>
        </w:rPr>
        <w:t>Родители являются образцом для подражания, следовательно, воспитывая толе</w:t>
      </w:r>
      <w:r w:rsidRPr="00B37DCF">
        <w:rPr>
          <w:sz w:val="24"/>
        </w:rPr>
        <w:t xml:space="preserve">рантную личность, необходимо самим становится </w:t>
      </w:r>
      <w:r w:rsidRPr="00B37DCF">
        <w:rPr>
          <w:spacing w:val="-2"/>
          <w:sz w:val="24"/>
        </w:rPr>
        <w:t>толерантными.</w:t>
      </w:r>
    </w:p>
    <w:p w:rsidR="00191C00" w:rsidRPr="00B37DCF" w:rsidRDefault="00B37DCF">
      <w:pPr>
        <w:pStyle w:val="a4"/>
        <w:numPr>
          <w:ilvl w:val="0"/>
          <w:numId w:val="2"/>
        </w:numPr>
        <w:tabs>
          <w:tab w:val="left" w:pos="1059"/>
        </w:tabs>
        <w:spacing w:line="322" w:lineRule="exact"/>
        <w:ind w:left="1059" w:hanging="349"/>
        <w:jc w:val="both"/>
        <w:rPr>
          <w:sz w:val="24"/>
        </w:rPr>
      </w:pPr>
      <w:r w:rsidRPr="00B37DCF">
        <w:rPr>
          <w:sz w:val="24"/>
        </w:rPr>
        <w:t>Постарайтесь,</w:t>
      </w:r>
      <w:r w:rsidRPr="00B37DCF">
        <w:rPr>
          <w:spacing w:val="-8"/>
          <w:sz w:val="24"/>
        </w:rPr>
        <w:t xml:space="preserve"> </w:t>
      </w:r>
      <w:r w:rsidRPr="00B37DCF">
        <w:rPr>
          <w:sz w:val="24"/>
        </w:rPr>
        <w:t>хоть</w:t>
      </w:r>
      <w:r w:rsidRPr="00B37DCF">
        <w:rPr>
          <w:spacing w:val="-5"/>
          <w:sz w:val="24"/>
        </w:rPr>
        <w:t xml:space="preserve"> </w:t>
      </w:r>
      <w:r w:rsidRPr="00B37DCF">
        <w:rPr>
          <w:sz w:val="24"/>
        </w:rPr>
        <w:t>иногда,</w:t>
      </w:r>
      <w:r w:rsidRPr="00B37DCF">
        <w:rPr>
          <w:spacing w:val="-6"/>
          <w:sz w:val="24"/>
        </w:rPr>
        <w:t xml:space="preserve"> </w:t>
      </w:r>
      <w:r w:rsidRPr="00B37DCF">
        <w:rPr>
          <w:sz w:val="24"/>
        </w:rPr>
        <w:t>смотреть</w:t>
      </w:r>
      <w:r w:rsidRPr="00B37DCF">
        <w:rPr>
          <w:spacing w:val="-9"/>
          <w:sz w:val="24"/>
        </w:rPr>
        <w:t xml:space="preserve"> </w:t>
      </w:r>
      <w:r w:rsidRPr="00B37DCF">
        <w:rPr>
          <w:sz w:val="24"/>
        </w:rPr>
        <w:t>на</w:t>
      </w:r>
      <w:r w:rsidRPr="00B37DCF">
        <w:rPr>
          <w:spacing w:val="-4"/>
          <w:sz w:val="24"/>
        </w:rPr>
        <w:t xml:space="preserve"> </w:t>
      </w:r>
      <w:r w:rsidRPr="00B37DCF">
        <w:rPr>
          <w:sz w:val="24"/>
        </w:rPr>
        <w:t>мир</w:t>
      </w:r>
      <w:r w:rsidRPr="00B37DCF">
        <w:rPr>
          <w:spacing w:val="-4"/>
          <w:sz w:val="24"/>
        </w:rPr>
        <w:t xml:space="preserve"> </w:t>
      </w:r>
      <w:r w:rsidRPr="00B37DCF">
        <w:rPr>
          <w:sz w:val="24"/>
        </w:rPr>
        <w:t>глазами</w:t>
      </w:r>
      <w:r w:rsidRPr="00B37DCF">
        <w:rPr>
          <w:spacing w:val="-4"/>
          <w:sz w:val="24"/>
        </w:rPr>
        <w:t xml:space="preserve"> </w:t>
      </w:r>
      <w:r w:rsidRPr="00B37DCF">
        <w:rPr>
          <w:spacing w:val="-2"/>
          <w:sz w:val="24"/>
        </w:rPr>
        <w:t>детей.</w:t>
      </w:r>
    </w:p>
    <w:p w:rsidR="00191C00" w:rsidRPr="00B37DCF" w:rsidRDefault="00B37DCF">
      <w:pPr>
        <w:pStyle w:val="a4"/>
        <w:numPr>
          <w:ilvl w:val="0"/>
          <w:numId w:val="2"/>
        </w:numPr>
        <w:tabs>
          <w:tab w:val="left" w:pos="1002"/>
        </w:tabs>
        <w:ind w:right="136" w:firstLine="707"/>
        <w:jc w:val="both"/>
        <w:rPr>
          <w:sz w:val="24"/>
        </w:rPr>
      </w:pPr>
      <w:r w:rsidRPr="00B37DCF">
        <w:rPr>
          <w:sz w:val="24"/>
        </w:rPr>
        <w:t>Помните, что самые главные вопросы задаются не людям,</w:t>
      </w:r>
      <w:r w:rsidRPr="00B37DCF">
        <w:rPr>
          <w:spacing w:val="40"/>
          <w:sz w:val="24"/>
        </w:rPr>
        <w:t xml:space="preserve"> </w:t>
      </w:r>
      <w:r w:rsidRPr="00B37DCF">
        <w:rPr>
          <w:sz w:val="24"/>
        </w:rPr>
        <w:t>а самому себе, но ответы на них следует искать вместе с детьми. Помогайте ребёнку познавать себя, учите управлять собой, своим поведением и эмоциями</w:t>
      </w:r>
    </w:p>
    <w:p w:rsidR="00191C00" w:rsidRPr="00B37DCF" w:rsidRDefault="00B37DCF">
      <w:pPr>
        <w:pStyle w:val="a4"/>
        <w:numPr>
          <w:ilvl w:val="0"/>
          <w:numId w:val="2"/>
        </w:numPr>
        <w:tabs>
          <w:tab w:val="left" w:pos="1188"/>
        </w:tabs>
        <w:ind w:right="140" w:firstLine="707"/>
        <w:jc w:val="both"/>
        <w:rPr>
          <w:sz w:val="24"/>
        </w:rPr>
      </w:pPr>
      <w:r w:rsidRPr="00B37DCF">
        <w:rPr>
          <w:sz w:val="24"/>
        </w:rPr>
        <w:t>Объясняйте детям, что не все упорядочено, строго, правильно в окружающей действительности и людях. Учите пр</w:t>
      </w:r>
      <w:r w:rsidRPr="00B37DCF">
        <w:rPr>
          <w:sz w:val="24"/>
        </w:rPr>
        <w:t>инимать окружающий мир таким, какой он есть.</w:t>
      </w:r>
    </w:p>
    <w:p w:rsidR="00191C00" w:rsidRPr="00B37DCF" w:rsidRDefault="00B37DCF">
      <w:pPr>
        <w:pStyle w:val="a4"/>
        <w:numPr>
          <w:ilvl w:val="0"/>
          <w:numId w:val="2"/>
        </w:numPr>
        <w:tabs>
          <w:tab w:val="left" w:pos="1130"/>
        </w:tabs>
        <w:ind w:right="143" w:firstLine="707"/>
        <w:jc w:val="both"/>
        <w:rPr>
          <w:sz w:val="24"/>
        </w:rPr>
      </w:pPr>
      <w:r w:rsidRPr="00B37DCF">
        <w:rPr>
          <w:sz w:val="24"/>
        </w:rPr>
        <w:t>Будьте терпимы к человеческим недостаткам и слабостям. Умейте признавать свою неправоту и при необходимости – извиняться.</w:t>
      </w:r>
    </w:p>
    <w:p w:rsidR="00191C00" w:rsidRPr="00B37DCF" w:rsidRDefault="00B37DCF">
      <w:pPr>
        <w:pStyle w:val="a4"/>
        <w:numPr>
          <w:ilvl w:val="0"/>
          <w:numId w:val="2"/>
        </w:numPr>
        <w:tabs>
          <w:tab w:val="left" w:pos="1210"/>
        </w:tabs>
        <w:ind w:right="145" w:firstLine="707"/>
        <w:jc w:val="both"/>
        <w:rPr>
          <w:sz w:val="24"/>
        </w:rPr>
      </w:pPr>
      <w:r w:rsidRPr="00B37DCF">
        <w:rPr>
          <w:sz w:val="24"/>
        </w:rPr>
        <w:t>Стремитесь побуждать детей к продуктивному</w:t>
      </w:r>
      <w:r w:rsidRPr="00B37DCF">
        <w:rPr>
          <w:spacing w:val="-3"/>
          <w:sz w:val="24"/>
        </w:rPr>
        <w:t xml:space="preserve"> </w:t>
      </w:r>
      <w:r w:rsidRPr="00B37DCF">
        <w:rPr>
          <w:sz w:val="24"/>
        </w:rPr>
        <w:t>общению с людьми, обращаться к тому позитивном</w:t>
      </w:r>
      <w:r w:rsidRPr="00B37DCF">
        <w:rPr>
          <w:sz w:val="24"/>
        </w:rPr>
        <w:t>у, что в них есть, поворачивать людей к себе хорошей стороной.</w:t>
      </w:r>
    </w:p>
    <w:p w:rsidR="00191C00" w:rsidRPr="00B37DCF" w:rsidRDefault="00B37DCF">
      <w:pPr>
        <w:pStyle w:val="a3"/>
        <w:ind w:right="146"/>
        <w:rPr>
          <w:sz w:val="24"/>
        </w:rPr>
      </w:pPr>
      <w:r w:rsidRPr="00B37DCF">
        <w:rPr>
          <w:sz w:val="24"/>
        </w:rPr>
        <w:t>У толерантности есть своя обратная сторона. Вот только некоторые, но особо тяжелые формы ее проявления:</w:t>
      </w:r>
    </w:p>
    <w:p w:rsidR="00191C00" w:rsidRPr="00B37DCF" w:rsidRDefault="00B37DCF">
      <w:pPr>
        <w:pStyle w:val="a3"/>
        <w:ind w:left="71" w:right="137" w:firstLine="638"/>
        <w:rPr>
          <w:sz w:val="24"/>
        </w:rPr>
      </w:pPr>
      <w:r w:rsidRPr="00B37DCF">
        <w:rPr>
          <w:b/>
          <w:sz w:val="24"/>
        </w:rPr>
        <w:t>Геноцид</w:t>
      </w:r>
      <w:r w:rsidRPr="00B37DCF">
        <w:rPr>
          <w:b/>
          <w:spacing w:val="-2"/>
          <w:sz w:val="24"/>
        </w:rPr>
        <w:t xml:space="preserve"> </w:t>
      </w:r>
      <w:r w:rsidRPr="00B37DCF">
        <w:rPr>
          <w:sz w:val="24"/>
        </w:rPr>
        <w:t xml:space="preserve">(от греч. </w:t>
      </w:r>
      <w:proofErr w:type="spellStart"/>
      <w:r w:rsidRPr="00B37DCF">
        <w:rPr>
          <w:sz w:val="24"/>
        </w:rPr>
        <w:t>genos</w:t>
      </w:r>
      <w:proofErr w:type="spellEnd"/>
      <w:r w:rsidRPr="00B37DCF">
        <w:rPr>
          <w:sz w:val="24"/>
        </w:rPr>
        <w:t xml:space="preserve"> - род, племя и лат. </w:t>
      </w:r>
      <w:proofErr w:type="spellStart"/>
      <w:r w:rsidRPr="00B37DCF">
        <w:rPr>
          <w:sz w:val="24"/>
        </w:rPr>
        <w:t>caed</w:t>
      </w:r>
      <w:proofErr w:type="gramStart"/>
      <w:r w:rsidRPr="00B37DCF">
        <w:rPr>
          <w:sz w:val="24"/>
        </w:rPr>
        <w:t>е</w:t>
      </w:r>
      <w:proofErr w:type="gramEnd"/>
      <w:r w:rsidRPr="00B37DCF">
        <w:rPr>
          <w:sz w:val="24"/>
        </w:rPr>
        <w:t>re</w:t>
      </w:r>
      <w:proofErr w:type="spellEnd"/>
      <w:r w:rsidRPr="00B37DCF">
        <w:rPr>
          <w:sz w:val="24"/>
        </w:rPr>
        <w:t xml:space="preserve"> - убиваю)- истребление</w:t>
      </w:r>
      <w:r w:rsidRPr="00B37DCF">
        <w:rPr>
          <w:spacing w:val="40"/>
          <w:sz w:val="24"/>
        </w:rPr>
        <w:t xml:space="preserve"> </w:t>
      </w:r>
      <w:r w:rsidRPr="00B37DCF">
        <w:rPr>
          <w:sz w:val="24"/>
        </w:rPr>
        <w:t>отдельных</w:t>
      </w:r>
      <w:r w:rsidRPr="00B37DCF">
        <w:rPr>
          <w:spacing w:val="71"/>
          <w:sz w:val="24"/>
        </w:rPr>
        <w:t xml:space="preserve"> </w:t>
      </w:r>
      <w:r w:rsidRPr="00B37DCF">
        <w:rPr>
          <w:sz w:val="24"/>
        </w:rPr>
        <w:t>груп</w:t>
      </w:r>
      <w:r w:rsidRPr="00B37DCF">
        <w:rPr>
          <w:sz w:val="24"/>
        </w:rPr>
        <w:t>п</w:t>
      </w:r>
      <w:r w:rsidRPr="00B37DCF">
        <w:rPr>
          <w:spacing w:val="71"/>
          <w:sz w:val="24"/>
        </w:rPr>
        <w:t xml:space="preserve"> </w:t>
      </w:r>
      <w:r w:rsidRPr="00B37DCF">
        <w:rPr>
          <w:sz w:val="24"/>
        </w:rPr>
        <w:t>населения</w:t>
      </w:r>
      <w:r w:rsidRPr="00B37DCF">
        <w:rPr>
          <w:spacing w:val="40"/>
          <w:sz w:val="24"/>
        </w:rPr>
        <w:t xml:space="preserve"> </w:t>
      </w:r>
      <w:r w:rsidRPr="00B37DCF">
        <w:rPr>
          <w:sz w:val="24"/>
        </w:rPr>
        <w:t>по</w:t>
      </w:r>
      <w:r w:rsidRPr="00B37DCF">
        <w:rPr>
          <w:spacing w:val="69"/>
          <w:sz w:val="24"/>
        </w:rPr>
        <w:t xml:space="preserve"> </w:t>
      </w:r>
      <w:r w:rsidRPr="00B37DCF">
        <w:rPr>
          <w:sz w:val="24"/>
        </w:rPr>
        <w:t>расовым,</w:t>
      </w:r>
      <w:r w:rsidRPr="00B37DCF">
        <w:rPr>
          <w:spacing w:val="70"/>
          <w:sz w:val="24"/>
        </w:rPr>
        <w:t xml:space="preserve"> </w:t>
      </w:r>
      <w:r w:rsidRPr="00B37DCF">
        <w:rPr>
          <w:sz w:val="24"/>
        </w:rPr>
        <w:t>национальным</w:t>
      </w:r>
      <w:r w:rsidRPr="00B37DCF">
        <w:rPr>
          <w:spacing w:val="70"/>
          <w:sz w:val="24"/>
        </w:rPr>
        <w:t xml:space="preserve"> </w:t>
      </w:r>
      <w:r w:rsidRPr="00B37DCF">
        <w:rPr>
          <w:sz w:val="24"/>
        </w:rPr>
        <w:t>или</w:t>
      </w:r>
    </w:p>
    <w:p w:rsidR="00191C00" w:rsidRPr="00B37DCF" w:rsidRDefault="00B37DCF">
      <w:pPr>
        <w:pStyle w:val="a3"/>
        <w:spacing w:before="67" w:line="242" w:lineRule="auto"/>
        <w:ind w:right="148" w:firstLine="0"/>
        <w:rPr>
          <w:sz w:val="24"/>
        </w:rPr>
      </w:pPr>
      <w:r w:rsidRPr="00B37DCF">
        <w:rPr>
          <w:sz w:val="24"/>
        </w:rPr>
        <w:t xml:space="preserve">религиозным мотивам, одно из тягчайших преступлений против </w:t>
      </w:r>
      <w:r w:rsidRPr="00B37DCF">
        <w:rPr>
          <w:spacing w:val="-2"/>
          <w:sz w:val="24"/>
        </w:rPr>
        <w:t>человечества.</w:t>
      </w:r>
    </w:p>
    <w:p w:rsidR="00191C00" w:rsidRPr="00B37DCF" w:rsidRDefault="00B37DCF">
      <w:pPr>
        <w:pStyle w:val="a3"/>
        <w:ind w:right="139"/>
        <w:rPr>
          <w:sz w:val="24"/>
        </w:rPr>
      </w:pPr>
      <w:r w:rsidRPr="00B37DCF">
        <w:rPr>
          <w:b/>
          <w:sz w:val="24"/>
        </w:rPr>
        <w:t xml:space="preserve">Расизм </w:t>
      </w:r>
      <w:r w:rsidRPr="00B37DCF">
        <w:rPr>
          <w:sz w:val="24"/>
        </w:rPr>
        <w:t xml:space="preserve">– Отрицание прав человека на </w:t>
      </w:r>
      <w:proofErr w:type="gramStart"/>
      <w:r w:rsidRPr="00B37DCF">
        <w:rPr>
          <w:sz w:val="24"/>
        </w:rPr>
        <w:t>основании</w:t>
      </w:r>
      <w:proofErr w:type="gramEnd"/>
      <w:r w:rsidRPr="00B37DCF">
        <w:rPr>
          <w:sz w:val="24"/>
        </w:rPr>
        <w:t xml:space="preserve"> расовой принадлежности, исходящее из предпосылки о превосходстве одних рас над </w:t>
      </w:r>
      <w:r w:rsidRPr="00B37DCF">
        <w:rPr>
          <w:spacing w:val="-2"/>
          <w:sz w:val="24"/>
        </w:rPr>
        <w:t>д</w:t>
      </w:r>
      <w:r w:rsidRPr="00B37DCF">
        <w:rPr>
          <w:spacing w:val="-2"/>
          <w:sz w:val="24"/>
        </w:rPr>
        <w:t>ругими.</w:t>
      </w:r>
    </w:p>
    <w:p w:rsidR="00191C00" w:rsidRPr="00B37DCF" w:rsidRDefault="00B37DCF">
      <w:pPr>
        <w:pStyle w:val="a3"/>
        <w:ind w:right="137"/>
        <w:rPr>
          <w:sz w:val="24"/>
        </w:rPr>
      </w:pPr>
      <w:proofErr w:type="gramStart"/>
      <w:r w:rsidRPr="00B37DCF">
        <w:rPr>
          <w:b/>
          <w:sz w:val="24"/>
        </w:rPr>
        <w:t xml:space="preserve">Ксенофобия </w:t>
      </w:r>
      <w:r w:rsidRPr="00B37DCF">
        <w:rPr>
          <w:sz w:val="24"/>
        </w:rPr>
        <w:t xml:space="preserve">(от греч. </w:t>
      </w:r>
      <w:proofErr w:type="spellStart"/>
      <w:r w:rsidRPr="00B37DCF">
        <w:rPr>
          <w:sz w:val="24"/>
        </w:rPr>
        <w:t>xenos</w:t>
      </w:r>
      <w:proofErr w:type="spellEnd"/>
      <w:r w:rsidRPr="00B37DCF">
        <w:rPr>
          <w:sz w:val="24"/>
        </w:rPr>
        <w:t xml:space="preserve"> - чужой + </w:t>
      </w:r>
      <w:proofErr w:type="spellStart"/>
      <w:r w:rsidRPr="00B37DCF">
        <w:rPr>
          <w:sz w:val="24"/>
        </w:rPr>
        <w:t>phobos</w:t>
      </w:r>
      <w:proofErr w:type="spellEnd"/>
      <w:r w:rsidRPr="00B37DCF">
        <w:rPr>
          <w:sz w:val="24"/>
        </w:rPr>
        <w:t xml:space="preserve"> – страх) -</w:t>
      </w:r>
      <w:r w:rsidRPr="00B37DCF">
        <w:rPr>
          <w:spacing w:val="-2"/>
          <w:sz w:val="24"/>
        </w:rPr>
        <w:t xml:space="preserve"> </w:t>
      </w:r>
      <w:r w:rsidRPr="00B37DCF">
        <w:rPr>
          <w:sz w:val="24"/>
        </w:rPr>
        <w:t>Боязнь иностранцев и представителей других культур вообще, неприязнь к ним, убежденность в том, что “чужие” могут нанести обществу (человеку) вред.</w:t>
      </w:r>
      <w:proofErr w:type="gramEnd"/>
    </w:p>
    <w:p w:rsidR="00191C00" w:rsidRPr="00B37DCF" w:rsidRDefault="00B37DCF">
      <w:pPr>
        <w:pStyle w:val="a3"/>
        <w:ind w:right="138"/>
        <w:rPr>
          <w:sz w:val="24"/>
        </w:rPr>
      </w:pPr>
      <w:r w:rsidRPr="00B37DCF">
        <w:rPr>
          <w:b/>
          <w:sz w:val="24"/>
        </w:rPr>
        <w:t xml:space="preserve">Экстремизм </w:t>
      </w:r>
      <w:r w:rsidRPr="00B37DCF">
        <w:rPr>
          <w:sz w:val="24"/>
        </w:rPr>
        <w:t xml:space="preserve">(от лат. </w:t>
      </w:r>
      <w:proofErr w:type="spellStart"/>
      <w:r w:rsidRPr="00B37DCF">
        <w:rPr>
          <w:sz w:val="24"/>
        </w:rPr>
        <w:t>extremus</w:t>
      </w:r>
      <w:proofErr w:type="spellEnd"/>
      <w:r w:rsidRPr="00B37DCF">
        <w:rPr>
          <w:sz w:val="24"/>
        </w:rPr>
        <w:t xml:space="preserve"> - крайний) - Приверженность к крайним взглядам и мерам (обычно в политике).</w:t>
      </w:r>
    </w:p>
    <w:p w:rsidR="00191C00" w:rsidRPr="00B37DCF" w:rsidRDefault="00B37DCF">
      <w:pPr>
        <w:pStyle w:val="a3"/>
        <w:ind w:right="140"/>
        <w:rPr>
          <w:sz w:val="24"/>
        </w:rPr>
      </w:pPr>
      <w:proofErr w:type="spellStart"/>
      <w:r w:rsidRPr="00B37DCF">
        <w:rPr>
          <w:b/>
          <w:sz w:val="24"/>
        </w:rPr>
        <w:t>Этноцентризм</w:t>
      </w:r>
      <w:proofErr w:type="spellEnd"/>
      <w:r w:rsidRPr="00B37DCF">
        <w:rPr>
          <w:b/>
          <w:sz w:val="24"/>
        </w:rPr>
        <w:t xml:space="preserve"> </w:t>
      </w:r>
      <w:r w:rsidRPr="00B37DCF">
        <w:rPr>
          <w:sz w:val="24"/>
        </w:rPr>
        <w:t>– Отчуждение других по причине их принадлежности к иной культуре или по причине употребления ими другого языка, основанное на представлении о том, чт</w:t>
      </w:r>
      <w:r w:rsidRPr="00B37DCF">
        <w:rPr>
          <w:sz w:val="24"/>
        </w:rPr>
        <w:t>о одни культуры являются более ценными и развитыми, чем другими.</w:t>
      </w:r>
    </w:p>
    <w:p w:rsidR="00191C00" w:rsidRPr="00B37DCF" w:rsidRDefault="00B37DCF">
      <w:pPr>
        <w:pStyle w:val="a3"/>
        <w:ind w:right="139"/>
        <w:rPr>
          <w:sz w:val="24"/>
        </w:rPr>
      </w:pPr>
      <w:r w:rsidRPr="00B37DCF">
        <w:rPr>
          <w:sz w:val="24"/>
        </w:rPr>
        <w:t>В настоящее время в молодежной среде стала довольно актуальной проблема экстремизма.</w:t>
      </w:r>
    </w:p>
    <w:p w:rsidR="00191C00" w:rsidRPr="00B37DCF" w:rsidRDefault="00B37DCF">
      <w:pPr>
        <w:pStyle w:val="a3"/>
        <w:spacing w:line="321" w:lineRule="exact"/>
        <w:ind w:left="710" w:firstLine="0"/>
        <w:rPr>
          <w:sz w:val="24"/>
        </w:rPr>
      </w:pPr>
      <w:r w:rsidRPr="00B37DCF">
        <w:rPr>
          <w:sz w:val="24"/>
        </w:rPr>
        <w:t>Если</w:t>
      </w:r>
      <w:r w:rsidRPr="00B37DCF">
        <w:rPr>
          <w:spacing w:val="-4"/>
          <w:sz w:val="24"/>
        </w:rPr>
        <w:t xml:space="preserve"> </w:t>
      </w:r>
      <w:r w:rsidRPr="00B37DCF">
        <w:rPr>
          <w:sz w:val="24"/>
        </w:rPr>
        <w:t>вы</w:t>
      </w:r>
      <w:r w:rsidRPr="00B37DCF">
        <w:rPr>
          <w:spacing w:val="-3"/>
          <w:sz w:val="24"/>
        </w:rPr>
        <w:t xml:space="preserve"> </w:t>
      </w:r>
      <w:r w:rsidRPr="00B37DCF">
        <w:rPr>
          <w:sz w:val="24"/>
        </w:rPr>
        <w:t>заметили,</w:t>
      </w:r>
      <w:r w:rsidRPr="00B37DCF">
        <w:rPr>
          <w:spacing w:val="-4"/>
          <w:sz w:val="24"/>
        </w:rPr>
        <w:t xml:space="preserve"> </w:t>
      </w:r>
      <w:r w:rsidRPr="00B37DCF">
        <w:rPr>
          <w:sz w:val="24"/>
        </w:rPr>
        <w:t>что</w:t>
      </w:r>
      <w:r w:rsidRPr="00B37DCF">
        <w:rPr>
          <w:spacing w:val="-4"/>
          <w:sz w:val="24"/>
        </w:rPr>
        <w:t xml:space="preserve"> </w:t>
      </w:r>
      <w:r w:rsidRPr="00B37DCF">
        <w:rPr>
          <w:sz w:val="24"/>
        </w:rPr>
        <w:t>Ваш</w:t>
      </w:r>
      <w:r w:rsidRPr="00B37DCF">
        <w:rPr>
          <w:spacing w:val="-7"/>
          <w:sz w:val="24"/>
        </w:rPr>
        <w:t xml:space="preserve"> </w:t>
      </w:r>
      <w:r w:rsidRPr="00B37DCF">
        <w:rPr>
          <w:sz w:val="24"/>
        </w:rPr>
        <w:t>ребенок</w:t>
      </w:r>
      <w:r w:rsidRPr="00B37DCF">
        <w:rPr>
          <w:spacing w:val="-3"/>
          <w:sz w:val="24"/>
        </w:rPr>
        <w:t xml:space="preserve"> </w:t>
      </w:r>
      <w:r w:rsidRPr="00B37DCF">
        <w:rPr>
          <w:sz w:val="24"/>
        </w:rPr>
        <w:t>ведет</w:t>
      </w:r>
      <w:r w:rsidRPr="00B37DCF">
        <w:rPr>
          <w:spacing w:val="-4"/>
          <w:sz w:val="24"/>
        </w:rPr>
        <w:t xml:space="preserve"> </w:t>
      </w:r>
      <w:r w:rsidRPr="00B37DCF">
        <w:rPr>
          <w:sz w:val="24"/>
        </w:rPr>
        <w:t>себя</w:t>
      </w:r>
      <w:r w:rsidRPr="00B37DCF">
        <w:rPr>
          <w:spacing w:val="-6"/>
          <w:sz w:val="24"/>
        </w:rPr>
        <w:t xml:space="preserve"> </w:t>
      </w:r>
      <w:r w:rsidRPr="00B37DCF">
        <w:rPr>
          <w:sz w:val="24"/>
        </w:rPr>
        <w:t>необычно,</w:t>
      </w:r>
      <w:r w:rsidRPr="00B37DCF">
        <w:rPr>
          <w:spacing w:val="-4"/>
          <w:sz w:val="24"/>
        </w:rPr>
        <w:t xml:space="preserve"> </w:t>
      </w:r>
      <w:r w:rsidRPr="00B37DCF">
        <w:rPr>
          <w:sz w:val="24"/>
        </w:rPr>
        <w:t>а</w:t>
      </w:r>
      <w:r w:rsidRPr="00B37DCF">
        <w:rPr>
          <w:spacing w:val="-3"/>
          <w:sz w:val="24"/>
        </w:rPr>
        <w:t xml:space="preserve"> </w:t>
      </w:r>
      <w:r w:rsidRPr="00B37DCF">
        <w:rPr>
          <w:spacing w:val="-2"/>
          <w:sz w:val="24"/>
        </w:rPr>
        <w:t>именно:</w:t>
      </w:r>
    </w:p>
    <w:p w:rsidR="00191C00" w:rsidRPr="00B37DCF" w:rsidRDefault="00B37DCF">
      <w:pPr>
        <w:pStyle w:val="a4"/>
        <w:numPr>
          <w:ilvl w:val="0"/>
          <w:numId w:val="1"/>
        </w:numPr>
        <w:tabs>
          <w:tab w:val="left" w:pos="898"/>
        </w:tabs>
        <w:ind w:right="147" w:firstLine="707"/>
        <w:rPr>
          <w:sz w:val="24"/>
        </w:rPr>
      </w:pPr>
      <w:r w:rsidRPr="00B37DCF">
        <w:rPr>
          <w:sz w:val="24"/>
        </w:rPr>
        <w:lastRenderedPageBreak/>
        <w:t>использует в своей речи специфический сле</w:t>
      </w:r>
      <w:r w:rsidRPr="00B37DCF">
        <w:rPr>
          <w:sz w:val="24"/>
        </w:rPr>
        <w:t xml:space="preserve">нг (1488, бон, </w:t>
      </w:r>
      <w:proofErr w:type="spellStart"/>
      <w:r w:rsidRPr="00B37DCF">
        <w:rPr>
          <w:sz w:val="24"/>
        </w:rPr>
        <w:t>афа</w:t>
      </w:r>
      <w:proofErr w:type="spellEnd"/>
      <w:r w:rsidRPr="00B37DCF">
        <w:rPr>
          <w:sz w:val="24"/>
        </w:rPr>
        <w:t xml:space="preserve">, киты, фа, </w:t>
      </w:r>
      <w:proofErr w:type="spellStart"/>
      <w:r w:rsidRPr="00B37DCF">
        <w:rPr>
          <w:sz w:val="24"/>
        </w:rPr>
        <w:t>фаши</w:t>
      </w:r>
      <w:proofErr w:type="spellEnd"/>
      <w:r w:rsidRPr="00B37DCF">
        <w:rPr>
          <w:sz w:val="24"/>
        </w:rPr>
        <w:t>),</w:t>
      </w:r>
    </w:p>
    <w:p w:rsidR="00191C00" w:rsidRPr="00B37DCF" w:rsidRDefault="00B37DCF">
      <w:pPr>
        <w:pStyle w:val="a4"/>
        <w:numPr>
          <w:ilvl w:val="0"/>
          <w:numId w:val="1"/>
        </w:numPr>
        <w:tabs>
          <w:tab w:val="left" w:pos="874"/>
        </w:tabs>
        <w:spacing w:line="242" w:lineRule="auto"/>
        <w:ind w:right="145" w:firstLine="707"/>
        <w:rPr>
          <w:sz w:val="24"/>
        </w:rPr>
      </w:pPr>
      <w:r w:rsidRPr="00B37DCF">
        <w:rPr>
          <w:sz w:val="24"/>
        </w:rPr>
        <w:t>используют</w:t>
      </w:r>
      <w:r w:rsidRPr="00B37DCF">
        <w:rPr>
          <w:spacing w:val="-4"/>
          <w:sz w:val="24"/>
        </w:rPr>
        <w:t xml:space="preserve"> </w:t>
      </w:r>
      <w:r w:rsidRPr="00B37DCF">
        <w:rPr>
          <w:sz w:val="24"/>
        </w:rPr>
        <w:t>с</w:t>
      </w:r>
      <w:r w:rsidRPr="00B37DCF">
        <w:rPr>
          <w:spacing w:val="-4"/>
          <w:sz w:val="24"/>
        </w:rPr>
        <w:t xml:space="preserve"> </w:t>
      </w:r>
      <w:r w:rsidRPr="00B37DCF">
        <w:rPr>
          <w:sz w:val="24"/>
        </w:rPr>
        <w:t>друзьями</w:t>
      </w:r>
      <w:r w:rsidRPr="00B37DCF">
        <w:rPr>
          <w:spacing w:val="-4"/>
          <w:sz w:val="24"/>
        </w:rPr>
        <w:t xml:space="preserve"> </w:t>
      </w:r>
      <w:r w:rsidRPr="00B37DCF">
        <w:rPr>
          <w:sz w:val="24"/>
        </w:rPr>
        <w:t>необычные</w:t>
      </w:r>
      <w:r w:rsidRPr="00B37DCF">
        <w:rPr>
          <w:spacing w:val="-6"/>
          <w:sz w:val="24"/>
        </w:rPr>
        <w:t xml:space="preserve"> </w:t>
      </w:r>
      <w:r w:rsidRPr="00B37DCF">
        <w:rPr>
          <w:sz w:val="24"/>
        </w:rPr>
        <w:t>клички,</w:t>
      </w:r>
      <w:r w:rsidRPr="00B37DCF">
        <w:rPr>
          <w:spacing w:val="-4"/>
          <w:sz w:val="24"/>
        </w:rPr>
        <w:t xml:space="preserve"> </w:t>
      </w:r>
      <w:r w:rsidRPr="00B37DCF">
        <w:rPr>
          <w:sz w:val="24"/>
        </w:rPr>
        <w:t>зачастую</w:t>
      </w:r>
      <w:r w:rsidRPr="00B37DCF">
        <w:rPr>
          <w:spacing w:val="-5"/>
          <w:sz w:val="24"/>
        </w:rPr>
        <w:t xml:space="preserve"> </w:t>
      </w:r>
      <w:r w:rsidRPr="00B37DCF">
        <w:rPr>
          <w:sz w:val="24"/>
        </w:rPr>
        <w:t>довольно</w:t>
      </w:r>
      <w:r w:rsidRPr="00B37DCF">
        <w:rPr>
          <w:spacing w:val="-3"/>
          <w:sz w:val="24"/>
        </w:rPr>
        <w:t xml:space="preserve"> </w:t>
      </w:r>
      <w:r w:rsidRPr="00B37DCF">
        <w:rPr>
          <w:sz w:val="24"/>
        </w:rPr>
        <w:t xml:space="preserve">грубые </w:t>
      </w:r>
      <w:r w:rsidRPr="00B37DCF">
        <w:rPr>
          <w:spacing w:val="-2"/>
          <w:sz w:val="24"/>
        </w:rPr>
        <w:t>клички,</w:t>
      </w:r>
    </w:p>
    <w:p w:rsidR="00191C00" w:rsidRPr="00B37DCF" w:rsidRDefault="00B37DCF" w:rsidP="00B37DCF">
      <w:pPr>
        <w:pStyle w:val="a4"/>
        <w:numPr>
          <w:ilvl w:val="0"/>
          <w:numId w:val="1"/>
        </w:numPr>
        <w:tabs>
          <w:tab w:val="left" w:pos="1102"/>
        </w:tabs>
        <w:ind w:right="137" w:firstLine="707"/>
        <w:rPr>
          <w:sz w:val="24"/>
        </w:rPr>
      </w:pPr>
      <w:r w:rsidRPr="00B37DCF">
        <w:rPr>
          <w:sz w:val="24"/>
        </w:rPr>
        <w:t>в грубой форме выражает неодобрение к людям другой национальности либо</w:t>
      </w:r>
      <w:r w:rsidRPr="00B37DCF">
        <w:rPr>
          <w:spacing w:val="40"/>
          <w:sz w:val="24"/>
        </w:rPr>
        <w:t xml:space="preserve"> </w:t>
      </w:r>
      <w:r w:rsidRPr="00B37DCF">
        <w:rPr>
          <w:sz w:val="24"/>
        </w:rPr>
        <w:t xml:space="preserve">религии (называет их различными кличками - киты, </w:t>
      </w:r>
      <w:proofErr w:type="spellStart"/>
      <w:r w:rsidRPr="00B37DCF">
        <w:rPr>
          <w:sz w:val="24"/>
        </w:rPr>
        <w:t>серпоносцы</w:t>
      </w:r>
      <w:proofErr w:type="spellEnd"/>
      <w:r w:rsidRPr="00B37DCF">
        <w:rPr>
          <w:sz w:val="24"/>
        </w:rPr>
        <w:t xml:space="preserve">, </w:t>
      </w:r>
      <w:proofErr w:type="spellStart"/>
      <w:proofErr w:type="gramStart"/>
      <w:r w:rsidRPr="00B37DCF">
        <w:rPr>
          <w:sz w:val="24"/>
        </w:rPr>
        <w:t>азеры</w:t>
      </w:r>
      <w:proofErr w:type="spellEnd"/>
      <w:proofErr w:type="gramEnd"/>
      <w:r w:rsidRPr="00B37DCF">
        <w:rPr>
          <w:sz w:val="24"/>
        </w:rPr>
        <w:t>),</w:t>
      </w:r>
    </w:p>
    <w:p w:rsidR="00191C00" w:rsidRPr="00B37DCF" w:rsidRDefault="00B37DCF">
      <w:pPr>
        <w:pStyle w:val="a4"/>
        <w:numPr>
          <w:ilvl w:val="0"/>
          <w:numId w:val="1"/>
        </w:numPr>
        <w:tabs>
          <w:tab w:val="left" w:pos="942"/>
        </w:tabs>
        <w:ind w:left="942" w:hanging="232"/>
        <w:rPr>
          <w:sz w:val="24"/>
        </w:rPr>
      </w:pPr>
      <w:r w:rsidRPr="00B37DCF">
        <w:rPr>
          <w:sz w:val="24"/>
        </w:rPr>
        <w:t>хранит</w:t>
      </w:r>
      <w:r w:rsidRPr="00B37DCF">
        <w:rPr>
          <w:spacing w:val="-6"/>
          <w:sz w:val="24"/>
        </w:rPr>
        <w:t xml:space="preserve"> </w:t>
      </w:r>
      <w:r w:rsidRPr="00B37DCF">
        <w:rPr>
          <w:sz w:val="24"/>
        </w:rPr>
        <w:t>у</w:t>
      </w:r>
      <w:r w:rsidRPr="00B37DCF">
        <w:rPr>
          <w:spacing w:val="-8"/>
          <w:sz w:val="24"/>
        </w:rPr>
        <w:t xml:space="preserve"> </w:t>
      </w:r>
      <w:r w:rsidRPr="00B37DCF">
        <w:rPr>
          <w:sz w:val="24"/>
        </w:rPr>
        <w:t>себя</w:t>
      </w:r>
      <w:r w:rsidRPr="00B37DCF">
        <w:rPr>
          <w:spacing w:val="-3"/>
          <w:sz w:val="24"/>
        </w:rPr>
        <w:t xml:space="preserve"> </w:t>
      </w:r>
      <w:r w:rsidRPr="00B37DCF">
        <w:rPr>
          <w:sz w:val="24"/>
        </w:rPr>
        <w:t>специфическую</w:t>
      </w:r>
      <w:r w:rsidRPr="00B37DCF">
        <w:rPr>
          <w:spacing w:val="-5"/>
          <w:sz w:val="24"/>
        </w:rPr>
        <w:t xml:space="preserve"> </w:t>
      </w:r>
      <w:r w:rsidRPr="00B37DCF">
        <w:rPr>
          <w:spacing w:val="-2"/>
          <w:sz w:val="24"/>
        </w:rPr>
        <w:t>символику,</w:t>
      </w:r>
    </w:p>
    <w:p w:rsidR="00191C00" w:rsidRPr="00B37DCF" w:rsidRDefault="00B37DCF">
      <w:pPr>
        <w:pStyle w:val="a4"/>
        <w:numPr>
          <w:ilvl w:val="0"/>
          <w:numId w:val="1"/>
        </w:numPr>
        <w:tabs>
          <w:tab w:val="left" w:pos="1011"/>
        </w:tabs>
        <w:ind w:left="1011" w:hanging="301"/>
        <w:rPr>
          <w:sz w:val="24"/>
        </w:rPr>
      </w:pPr>
      <w:r w:rsidRPr="00B37DCF">
        <w:rPr>
          <w:sz w:val="24"/>
        </w:rPr>
        <w:t>посещает</w:t>
      </w:r>
      <w:r w:rsidRPr="00B37DCF">
        <w:rPr>
          <w:spacing w:val="-9"/>
          <w:sz w:val="24"/>
        </w:rPr>
        <w:t xml:space="preserve"> </w:t>
      </w:r>
      <w:r w:rsidRPr="00B37DCF">
        <w:rPr>
          <w:sz w:val="24"/>
        </w:rPr>
        <w:t>сайты</w:t>
      </w:r>
      <w:r w:rsidRPr="00B37DCF">
        <w:rPr>
          <w:spacing w:val="-10"/>
          <w:sz w:val="24"/>
        </w:rPr>
        <w:t xml:space="preserve"> </w:t>
      </w:r>
      <w:r w:rsidRPr="00B37DCF">
        <w:rPr>
          <w:sz w:val="24"/>
        </w:rPr>
        <w:t>националистической</w:t>
      </w:r>
      <w:r w:rsidRPr="00B37DCF">
        <w:rPr>
          <w:spacing w:val="-9"/>
          <w:sz w:val="24"/>
        </w:rPr>
        <w:t xml:space="preserve"> </w:t>
      </w:r>
      <w:r w:rsidRPr="00B37DCF">
        <w:rPr>
          <w:spacing w:val="-2"/>
          <w:sz w:val="24"/>
        </w:rPr>
        <w:t>тематики,</w:t>
      </w:r>
    </w:p>
    <w:p w:rsidR="00191C00" w:rsidRPr="00B37DCF" w:rsidRDefault="00B37DCF">
      <w:pPr>
        <w:pStyle w:val="Heading1"/>
        <w:ind w:right="143" w:firstLine="707"/>
        <w:jc w:val="both"/>
        <w:rPr>
          <w:sz w:val="24"/>
        </w:rPr>
      </w:pPr>
      <w:r w:rsidRPr="00B37DCF">
        <w:rPr>
          <w:sz w:val="24"/>
        </w:rPr>
        <w:t>ТО стоит поинтересоваться, побеседовать с ним, узнать,</w:t>
      </w:r>
      <w:r w:rsidRPr="00B37DCF">
        <w:rPr>
          <w:spacing w:val="40"/>
          <w:sz w:val="24"/>
        </w:rPr>
        <w:t xml:space="preserve"> </w:t>
      </w:r>
      <w:r w:rsidRPr="00B37DCF">
        <w:rPr>
          <w:sz w:val="24"/>
        </w:rPr>
        <w:t>почему он это делает.</w:t>
      </w:r>
    </w:p>
    <w:p w:rsidR="00191C00" w:rsidRPr="00B37DCF" w:rsidRDefault="00B37DCF">
      <w:pPr>
        <w:pStyle w:val="a3"/>
        <w:ind w:right="142" w:firstLine="986"/>
        <w:rPr>
          <w:sz w:val="24"/>
        </w:rPr>
      </w:pPr>
      <w:r w:rsidRPr="00B37DCF">
        <w:rPr>
          <w:sz w:val="24"/>
        </w:rPr>
        <w:t>Возможно, нет поводов для беспокойства, но может быть и так, что ребенок попал в западню. В этом случае попытайтесь поговорить с ним как</w:t>
      </w:r>
      <w:r w:rsidRPr="00B37DCF">
        <w:rPr>
          <w:spacing w:val="40"/>
          <w:sz w:val="24"/>
        </w:rPr>
        <w:t xml:space="preserve"> </w:t>
      </w:r>
      <w:r w:rsidRPr="00B37DCF">
        <w:rPr>
          <w:sz w:val="24"/>
        </w:rPr>
        <w:t>со взрослым человеком.</w:t>
      </w:r>
      <w:r w:rsidRPr="00B37DCF">
        <w:rPr>
          <w:spacing w:val="40"/>
          <w:sz w:val="24"/>
        </w:rPr>
        <w:t xml:space="preserve"> </w:t>
      </w:r>
      <w:r w:rsidRPr="00B37DCF">
        <w:rPr>
          <w:sz w:val="24"/>
        </w:rPr>
        <w:t>Объясните, что он несет ответственность, в</w:t>
      </w:r>
      <w:r w:rsidRPr="00B37DCF">
        <w:rPr>
          <w:spacing w:val="40"/>
          <w:sz w:val="24"/>
        </w:rPr>
        <w:t xml:space="preserve"> </w:t>
      </w:r>
      <w:r w:rsidRPr="00B37DCF">
        <w:rPr>
          <w:sz w:val="24"/>
        </w:rPr>
        <w:t>том числе и уголовную, за свои</w:t>
      </w:r>
      <w:r w:rsidRPr="00B37DCF">
        <w:rPr>
          <w:spacing w:val="40"/>
          <w:sz w:val="24"/>
        </w:rPr>
        <w:t xml:space="preserve"> </w:t>
      </w:r>
      <w:r w:rsidRPr="00B37DCF">
        <w:rPr>
          <w:sz w:val="24"/>
        </w:rPr>
        <w:t>действия. Расскажите е</w:t>
      </w:r>
      <w:r w:rsidRPr="00B37DCF">
        <w:rPr>
          <w:sz w:val="24"/>
        </w:rPr>
        <w:t>му о том,</w:t>
      </w:r>
      <w:r w:rsidRPr="00B37DCF">
        <w:rPr>
          <w:spacing w:val="40"/>
          <w:sz w:val="24"/>
        </w:rPr>
        <w:t xml:space="preserve"> </w:t>
      </w:r>
      <w:r w:rsidRPr="00B37DCF">
        <w:rPr>
          <w:sz w:val="24"/>
        </w:rPr>
        <w:t>что любая деятельность, направленная на</w:t>
      </w:r>
      <w:r w:rsidRPr="00B37DCF">
        <w:rPr>
          <w:spacing w:val="40"/>
          <w:sz w:val="24"/>
        </w:rPr>
        <w:t xml:space="preserve"> </w:t>
      </w:r>
      <w:r w:rsidRPr="00B37DCF">
        <w:rPr>
          <w:sz w:val="24"/>
        </w:rPr>
        <w:t>ограничение свободы вероисповедания, или затрагивающая национальный признак является недопустимой.</w:t>
      </w:r>
    </w:p>
    <w:p w:rsidR="00191C00" w:rsidRPr="00B37DCF" w:rsidRDefault="00B37DCF">
      <w:pPr>
        <w:pStyle w:val="a3"/>
        <w:spacing w:before="67"/>
        <w:ind w:right="147" w:firstLine="0"/>
        <w:rPr>
          <w:sz w:val="24"/>
        </w:rPr>
      </w:pPr>
      <w:r w:rsidRPr="00B37DCF">
        <w:rPr>
          <w:sz w:val="24"/>
        </w:rPr>
        <w:t>или иного дохода осу</w:t>
      </w:r>
      <w:r w:rsidRPr="00B37DCF">
        <w:rPr>
          <w:sz w:val="24"/>
        </w:rPr>
        <w:t>жденного за период до шести месяцев, либо исправительными</w:t>
      </w:r>
      <w:r w:rsidRPr="00B37DCF">
        <w:rPr>
          <w:spacing w:val="-2"/>
          <w:sz w:val="24"/>
        </w:rPr>
        <w:t xml:space="preserve"> </w:t>
      </w:r>
      <w:r w:rsidRPr="00B37DCF">
        <w:rPr>
          <w:sz w:val="24"/>
        </w:rPr>
        <w:t>работами</w:t>
      </w:r>
      <w:r w:rsidRPr="00B37DCF">
        <w:rPr>
          <w:spacing w:val="-2"/>
          <w:sz w:val="24"/>
        </w:rPr>
        <w:t xml:space="preserve"> </w:t>
      </w:r>
      <w:r w:rsidRPr="00B37DCF">
        <w:rPr>
          <w:sz w:val="24"/>
        </w:rPr>
        <w:t>на</w:t>
      </w:r>
      <w:r w:rsidRPr="00B37DCF">
        <w:rPr>
          <w:spacing w:val="-1"/>
          <w:sz w:val="24"/>
        </w:rPr>
        <w:t xml:space="preserve"> </w:t>
      </w:r>
      <w:r w:rsidRPr="00B37DCF">
        <w:rPr>
          <w:sz w:val="24"/>
        </w:rPr>
        <w:t>срок</w:t>
      </w:r>
      <w:r w:rsidRPr="00B37DCF">
        <w:rPr>
          <w:spacing w:val="80"/>
          <w:sz w:val="24"/>
        </w:rPr>
        <w:t xml:space="preserve"> </w:t>
      </w:r>
      <w:r w:rsidRPr="00B37DCF">
        <w:rPr>
          <w:sz w:val="24"/>
        </w:rPr>
        <w:t>до</w:t>
      </w:r>
      <w:r w:rsidRPr="00B37DCF">
        <w:rPr>
          <w:spacing w:val="-2"/>
          <w:sz w:val="24"/>
        </w:rPr>
        <w:t xml:space="preserve"> </w:t>
      </w:r>
      <w:r w:rsidRPr="00B37DCF">
        <w:rPr>
          <w:sz w:val="24"/>
        </w:rPr>
        <w:t>одного года,</w:t>
      </w:r>
      <w:r w:rsidRPr="00B37DCF">
        <w:rPr>
          <w:spacing w:val="-1"/>
          <w:sz w:val="24"/>
        </w:rPr>
        <w:t xml:space="preserve"> </w:t>
      </w:r>
      <w:r w:rsidRPr="00B37DCF">
        <w:rPr>
          <w:sz w:val="24"/>
        </w:rPr>
        <w:t>либо арестом</w:t>
      </w:r>
      <w:r w:rsidRPr="00B37DCF">
        <w:rPr>
          <w:spacing w:val="-1"/>
          <w:sz w:val="24"/>
        </w:rPr>
        <w:t xml:space="preserve"> </w:t>
      </w:r>
      <w:r w:rsidRPr="00B37DCF">
        <w:rPr>
          <w:sz w:val="24"/>
        </w:rPr>
        <w:t>на</w:t>
      </w:r>
      <w:r w:rsidRPr="00B37DCF">
        <w:rPr>
          <w:spacing w:val="-1"/>
          <w:sz w:val="24"/>
        </w:rPr>
        <w:t xml:space="preserve"> </w:t>
      </w:r>
      <w:r w:rsidRPr="00B37DCF">
        <w:rPr>
          <w:sz w:val="24"/>
        </w:rPr>
        <w:t>срок до трех месяцев (статья 148 Уголовного кодекса Российской Федерации).</w:t>
      </w:r>
    </w:p>
    <w:p w:rsidR="00191C00" w:rsidRPr="00B37DCF" w:rsidRDefault="00B37DCF">
      <w:pPr>
        <w:pStyle w:val="a3"/>
        <w:spacing w:before="2"/>
        <w:ind w:right="144"/>
        <w:rPr>
          <w:sz w:val="24"/>
        </w:rPr>
      </w:pPr>
      <w:r w:rsidRPr="00B37DCF">
        <w:rPr>
          <w:sz w:val="24"/>
        </w:rPr>
        <w:t>Существует и административная ответственность, если в действиях Вашего реб</w:t>
      </w:r>
      <w:r w:rsidRPr="00B37DCF">
        <w:rPr>
          <w:sz w:val="24"/>
        </w:rPr>
        <w:t>енка увидят:</w:t>
      </w:r>
    </w:p>
    <w:p w:rsidR="00191C00" w:rsidRPr="00B37DCF" w:rsidRDefault="00B37DCF">
      <w:pPr>
        <w:pStyle w:val="a4"/>
        <w:numPr>
          <w:ilvl w:val="0"/>
          <w:numId w:val="1"/>
        </w:numPr>
        <w:tabs>
          <w:tab w:val="left" w:pos="1147"/>
        </w:tabs>
        <w:ind w:right="140" w:firstLine="707"/>
        <w:rPr>
          <w:sz w:val="24"/>
        </w:rPr>
      </w:pPr>
      <w:r w:rsidRPr="00B37DCF">
        <w:rPr>
          <w:sz w:val="24"/>
        </w:rPr>
        <w:t>Нарушение законодательства о свободе совести, свободе вероисповедания и о</w:t>
      </w:r>
      <w:r w:rsidRPr="00B37DCF">
        <w:rPr>
          <w:spacing w:val="40"/>
          <w:sz w:val="24"/>
        </w:rPr>
        <w:t xml:space="preserve"> </w:t>
      </w:r>
      <w:r w:rsidRPr="00B37DCF">
        <w:rPr>
          <w:sz w:val="24"/>
        </w:rPr>
        <w:t>религиозных объединениях.</w:t>
      </w:r>
    </w:p>
    <w:p w:rsidR="00191C00" w:rsidRPr="00B37DCF" w:rsidRDefault="00B37DCF">
      <w:pPr>
        <w:pStyle w:val="a4"/>
        <w:numPr>
          <w:ilvl w:val="0"/>
          <w:numId w:val="1"/>
        </w:numPr>
        <w:tabs>
          <w:tab w:val="left" w:pos="1011"/>
        </w:tabs>
        <w:spacing w:before="1" w:line="322" w:lineRule="exact"/>
        <w:ind w:left="1011" w:hanging="301"/>
        <w:rPr>
          <w:sz w:val="24"/>
        </w:rPr>
      </w:pPr>
      <w:r w:rsidRPr="00B37DCF">
        <w:rPr>
          <w:sz w:val="24"/>
        </w:rPr>
        <w:t>Злоупотребление</w:t>
      </w:r>
      <w:r w:rsidRPr="00B37DCF">
        <w:rPr>
          <w:spacing w:val="-12"/>
          <w:sz w:val="24"/>
        </w:rPr>
        <w:t xml:space="preserve"> </w:t>
      </w:r>
      <w:r w:rsidRPr="00B37DCF">
        <w:rPr>
          <w:sz w:val="24"/>
        </w:rPr>
        <w:t>свободой</w:t>
      </w:r>
      <w:r w:rsidRPr="00B37DCF">
        <w:rPr>
          <w:spacing w:val="-8"/>
          <w:sz w:val="24"/>
        </w:rPr>
        <w:t xml:space="preserve"> </w:t>
      </w:r>
      <w:r w:rsidRPr="00B37DCF">
        <w:rPr>
          <w:sz w:val="24"/>
        </w:rPr>
        <w:t>массовой</w:t>
      </w:r>
      <w:r w:rsidRPr="00B37DCF">
        <w:rPr>
          <w:spacing w:val="-9"/>
          <w:sz w:val="24"/>
        </w:rPr>
        <w:t xml:space="preserve"> </w:t>
      </w:r>
      <w:r w:rsidRPr="00B37DCF">
        <w:rPr>
          <w:spacing w:val="-2"/>
          <w:sz w:val="24"/>
        </w:rPr>
        <w:t>информации.</w:t>
      </w:r>
    </w:p>
    <w:p w:rsidR="00191C00" w:rsidRPr="00B37DCF" w:rsidRDefault="00B37DCF">
      <w:pPr>
        <w:pStyle w:val="a4"/>
        <w:numPr>
          <w:ilvl w:val="0"/>
          <w:numId w:val="1"/>
        </w:numPr>
        <w:tabs>
          <w:tab w:val="left" w:pos="1013"/>
        </w:tabs>
        <w:ind w:right="145" w:firstLine="707"/>
        <w:rPr>
          <w:sz w:val="24"/>
        </w:rPr>
      </w:pPr>
      <w:r w:rsidRPr="00B37DCF">
        <w:rPr>
          <w:sz w:val="24"/>
        </w:rPr>
        <w:t>Пропаганда и публичное демонстрирование нацистской атрибутики или символики.</w:t>
      </w:r>
    </w:p>
    <w:p w:rsidR="00191C00" w:rsidRPr="00B37DCF" w:rsidRDefault="00B37DCF">
      <w:pPr>
        <w:pStyle w:val="a4"/>
        <w:numPr>
          <w:ilvl w:val="0"/>
          <w:numId w:val="1"/>
        </w:numPr>
        <w:tabs>
          <w:tab w:val="left" w:pos="1109"/>
        </w:tabs>
        <w:ind w:right="146" w:firstLine="707"/>
        <w:rPr>
          <w:sz w:val="24"/>
        </w:rPr>
      </w:pPr>
      <w:r w:rsidRPr="00B37DCF">
        <w:rPr>
          <w:sz w:val="24"/>
        </w:rPr>
        <w:t>Организация деятельности общественного или религиозного объединения, в</w:t>
      </w:r>
      <w:r w:rsidRPr="00B37DCF">
        <w:rPr>
          <w:spacing w:val="40"/>
          <w:sz w:val="24"/>
        </w:rPr>
        <w:t xml:space="preserve"> </w:t>
      </w:r>
      <w:r w:rsidRPr="00B37DCF">
        <w:rPr>
          <w:sz w:val="24"/>
        </w:rPr>
        <w:t>отношении которого принято решение о приостановлении</w:t>
      </w:r>
      <w:r w:rsidRPr="00B37DCF">
        <w:rPr>
          <w:spacing w:val="40"/>
          <w:sz w:val="24"/>
        </w:rPr>
        <w:t xml:space="preserve"> </w:t>
      </w:r>
      <w:r w:rsidRPr="00B37DCF">
        <w:rPr>
          <w:sz w:val="24"/>
        </w:rPr>
        <w:t>его деятельности.</w:t>
      </w:r>
    </w:p>
    <w:p w:rsidR="00191C00" w:rsidRPr="00B37DCF" w:rsidRDefault="00B37DCF">
      <w:pPr>
        <w:pStyle w:val="a4"/>
        <w:numPr>
          <w:ilvl w:val="0"/>
          <w:numId w:val="1"/>
        </w:numPr>
        <w:tabs>
          <w:tab w:val="left" w:pos="1011"/>
        </w:tabs>
        <w:spacing w:before="1"/>
        <w:ind w:left="1011" w:hanging="301"/>
        <w:rPr>
          <w:sz w:val="24"/>
        </w:rPr>
      </w:pPr>
      <w:r w:rsidRPr="00B37DCF">
        <w:rPr>
          <w:sz w:val="24"/>
        </w:rPr>
        <w:t>Производство</w:t>
      </w:r>
      <w:r w:rsidRPr="00B37DCF">
        <w:rPr>
          <w:spacing w:val="-12"/>
          <w:sz w:val="24"/>
        </w:rPr>
        <w:t xml:space="preserve"> </w:t>
      </w:r>
      <w:r w:rsidRPr="00B37DCF">
        <w:rPr>
          <w:sz w:val="24"/>
        </w:rPr>
        <w:t>и</w:t>
      </w:r>
      <w:r w:rsidRPr="00B37DCF">
        <w:rPr>
          <w:spacing w:val="-9"/>
          <w:sz w:val="24"/>
        </w:rPr>
        <w:t xml:space="preserve"> </w:t>
      </w:r>
      <w:r w:rsidRPr="00B37DCF">
        <w:rPr>
          <w:sz w:val="24"/>
        </w:rPr>
        <w:t>распространение</w:t>
      </w:r>
      <w:r w:rsidRPr="00B37DCF">
        <w:rPr>
          <w:spacing w:val="-9"/>
          <w:sz w:val="24"/>
        </w:rPr>
        <w:t xml:space="preserve"> </w:t>
      </w:r>
      <w:r w:rsidRPr="00B37DCF">
        <w:rPr>
          <w:sz w:val="24"/>
        </w:rPr>
        <w:t>экстремистских</w:t>
      </w:r>
      <w:r w:rsidRPr="00B37DCF">
        <w:rPr>
          <w:spacing w:val="-8"/>
          <w:sz w:val="24"/>
        </w:rPr>
        <w:t xml:space="preserve"> </w:t>
      </w:r>
      <w:r w:rsidRPr="00B37DCF">
        <w:rPr>
          <w:spacing w:val="-2"/>
          <w:sz w:val="24"/>
        </w:rPr>
        <w:t>материалов.</w:t>
      </w:r>
    </w:p>
    <w:p w:rsidR="00191C00" w:rsidRPr="00B37DCF" w:rsidRDefault="00191C00">
      <w:pPr>
        <w:pStyle w:val="a3"/>
        <w:spacing w:before="3"/>
        <w:ind w:left="0" w:firstLine="0"/>
        <w:jc w:val="left"/>
        <w:rPr>
          <w:sz w:val="24"/>
        </w:rPr>
      </w:pPr>
    </w:p>
    <w:p w:rsidR="00191C00" w:rsidRPr="00B37DCF" w:rsidRDefault="00B37DCF">
      <w:pPr>
        <w:pStyle w:val="Heading1"/>
        <w:spacing w:before="1"/>
        <w:ind w:left="568"/>
        <w:jc w:val="center"/>
        <w:rPr>
          <w:sz w:val="24"/>
        </w:rPr>
      </w:pPr>
      <w:r w:rsidRPr="00B37DCF">
        <w:rPr>
          <w:sz w:val="24"/>
        </w:rPr>
        <w:t>Будьте</w:t>
      </w:r>
      <w:r w:rsidRPr="00B37DCF">
        <w:rPr>
          <w:spacing w:val="-6"/>
          <w:sz w:val="24"/>
        </w:rPr>
        <w:t xml:space="preserve"> </w:t>
      </w:r>
      <w:r w:rsidRPr="00B37DCF">
        <w:rPr>
          <w:sz w:val="24"/>
        </w:rPr>
        <w:t>внимательны</w:t>
      </w:r>
      <w:r w:rsidRPr="00B37DCF">
        <w:rPr>
          <w:spacing w:val="-6"/>
          <w:sz w:val="24"/>
        </w:rPr>
        <w:t xml:space="preserve"> </w:t>
      </w:r>
      <w:r w:rsidRPr="00B37DCF">
        <w:rPr>
          <w:sz w:val="24"/>
        </w:rPr>
        <w:t>к</w:t>
      </w:r>
      <w:r w:rsidRPr="00B37DCF">
        <w:rPr>
          <w:spacing w:val="-6"/>
          <w:sz w:val="24"/>
        </w:rPr>
        <w:t xml:space="preserve"> </w:t>
      </w:r>
      <w:r w:rsidRPr="00B37DCF">
        <w:rPr>
          <w:sz w:val="24"/>
        </w:rPr>
        <w:t>своим</w:t>
      </w:r>
      <w:r w:rsidRPr="00B37DCF">
        <w:rPr>
          <w:spacing w:val="-5"/>
          <w:sz w:val="24"/>
        </w:rPr>
        <w:t xml:space="preserve"> </w:t>
      </w:r>
      <w:r w:rsidRPr="00B37DCF">
        <w:rPr>
          <w:spacing w:val="-2"/>
          <w:sz w:val="24"/>
        </w:rPr>
        <w:t>детям!</w:t>
      </w:r>
    </w:p>
    <w:p w:rsidR="00191C00" w:rsidRDefault="00191C00">
      <w:pPr>
        <w:pStyle w:val="a3"/>
        <w:spacing w:before="316"/>
        <w:ind w:left="2993" w:firstLine="0"/>
        <w:jc w:val="left"/>
      </w:pPr>
    </w:p>
    <w:sectPr w:rsidR="00191C00" w:rsidSect="00191C00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D3C5C"/>
    <w:multiLevelType w:val="hybridMultilevel"/>
    <w:tmpl w:val="43441B66"/>
    <w:lvl w:ilvl="0" w:tplc="8A98555A">
      <w:numFmt w:val="bullet"/>
      <w:lvlText w:val="-"/>
      <w:lvlJc w:val="left"/>
      <w:pPr>
        <w:ind w:left="2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FE99B8">
      <w:numFmt w:val="bullet"/>
      <w:lvlText w:val="•"/>
      <w:lvlJc w:val="left"/>
      <w:pPr>
        <w:ind w:left="949" w:hanging="190"/>
      </w:pPr>
      <w:rPr>
        <w:rFonts w:hint="default"/>
        <w:lang w:val="ru-RU" w:eastAsia="en-US" w:bidi="ar-SA"/>
      </w:rPr>
    </w:lvl>
    <w:lvl w:ilvl="2" w:tplc="A7E6A00E">
      <w:numFmt w:val="bullet"/>
      <w:lvlText w:val="•"/>
      <w:lvlJc w:val="left"/>
      <w:pPr>
        <w:ind w:left="1899" w:hanging="190"/>
      </w:pPr>
      <w:rPr>
        <w:rFonts w:hint="default"/>
        <w:lang w:val="ru-RU" w:eastAsia="en-US" w:bidi="ar-SA"/>
      </w:rPr>
    </w:lvl>
    <w:lvl w:ilvl="3" w:tplc="CDEC91F8">
      <w:numFmt w:val="bullet"/>
      <w:lvlText w:val="•"/>
      <w:lvlJc w:val="left"/>
      <w:pPr>
        <w:ind w:left="2849" w:hanging="190"/>
      </w:pPr>
      <w:rPr>
        <w:rFonts w:hint="default"/>
        <w:lang w:val="ru-RU" w:eastAsia="en-US" w:bidi="ar-SA"/>
      </w:rPr>
    </w:lvl>
    <w:lvl w:ilvl="4" w:tplc="7C543C78">
      <w:numFmt w:val="bullet"/>
      <w:lvlText w:val="•"/>
      <w:lvlJc w:val="left"/>
      <w:pPr>
        <w:ind w:left="3799" w:hanging="190"/>
      </w:pPr>
      <w:rPr>
        <w:rFonts w:hint="default"/>
        <w:lang w:val="ru-RU" w:eastAsia="en-US" w:bidi="ar-SA"/>
      </w:rPr>
    </w:lvl>
    <w:lvl w:ilvl="5" w:tplc="50CCF89A">
      <w:numFmt w:val="bullet"/>
      <w:lvlText w:val="•"/>
      <w:lvlJc w:val="left"/>
      <w:pPr>
        <w:ind w:left="4749" w:hanging="190"/>
      </w:pPr>
      <w:rPr>
        <w:rFonts w:hint="default"/>
        <w:lang w:val="ru-RU" w:eastAsia="en-US" w:bidi="ar-SA"/>
      </w:rPr>
    </w:lvl>
    <w:lvl w:ilvl="6" w:tplc="BFCA23B8">
      <w:numFmt w:val="bullet"/>
      <w:lvlText w:val="•"/>
      <w:lvlJc w:val="left"/>
      <w:pPr>
        <w:ind w:left="5699" w:hanging="190"/>
      </w:pPr>
      <w:rPr>
        <w:rFonts w:hint="default"/>
        <w:lang w:val="ru-RU" w:eastAsia="en-US" w:bidi="ar-SA"/>
      </w:rPr>
    </w:lvl>
    <w:lvl w:ilvl="7" w:tplc="99DC23A2">
      <w:numFmt w:val="bullet"/>
      <w:lvlText w:val="•"/>
      <w:lvlJc w:val="left"/>
      <w:pPr>
        <w:ind w:left="6648" w:hanging="190"/>
      </w:pPr>
      <w:rPr>
        <w:rFonts w:hint="default"/>
        <w:lang w:val="ru-RU" w:eastAsia="en-US" w:bidi="ar-SA"/>
      </w:rPr>
    </w:lvl>
    <w:lvl w:ilvl="8" w:tplc="7BEA496A">
      <w:numFmt w:val="bullet"/>
      <w:lvlText w:val="•"/>
      <w:lvlJc w:val="left"/>
      <w:pPr>
        <w:ind w:left="7598" w:hanging="190"/>
      </w:pPr>
      <w:rPr>
        <w:rFonts w:hint="default"/>
        <w:lang w:val="ru-RU" w:eastAsia="en-US" w:bidi="ar-SA"/>
      </w:rPr>
    </w:lvl>
  </w:abstractNum>
  <w:abstractNum w:abstractNumId="1">
    <w:nsid w:val="740C377D"/>
    <w:multiLevelType w:val="hybridMultilevel"/>
    <w:tmpl w:val="F87A2112"/>
    <w:lvl w:ilvl="0" w:tplc="28521AFE">
      <w:start w:val="1"/>
      <w:numFmt w:val="decimal"/>
      <w:lvlText w:val="%1."/>
      <w:lvlJc w:val="left"/>
      <w:pPr>
        <w:ind w:left="2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6419D0">
      <w:numFmt w:val="bullet"/>
      <w:lvlText w:val="•"/>
      <w:lvlJc w:val="left"/>
      <w:pPr>
        <w:ind w:left="949" w:hanging="374"/>
      </w:pPr>
      <w:rPr>
        <w:rFonts w:hint="default"/>
        <w:lang w:val="ru-RU" w:eastAsia="en-US" w:bidi="ar-SA"/>
      </w:rPr>
    </w:lvl>
    <w:lvl w:ilvl="2" w:tplc="850C9902">
      <w:numFmt w:val="bullet"/>
      <w:lvlText w:val="•"/>
      <w:lvlJc w:val="left"/>
      <w:pPr>
        <w:ind w:left="1899" w:hanging="374"/>
      </w:pPr>
      <w:rPr>
        <w:rFonts w:hint="default"/>
        <w:lang w:val="ru-RU" w:eastAsia="en-US" w:bidi="ar-SA"/>
      </w:rPr>
    </w:lvl>
    <w:lvl w:ilvl="3" w:tplc="8A34648C">
      <w:numFmt w:val="bullet"/>
      <w:lvlText w:val="•"/>
      <w:lvlJc w:val="left"/>
      <w:pPr>
        <w:ind w:left="2849" w:hanging="374"/>
      </w:pPr>
      <w:rPr>
        <w:rFonts w:hint="default"/>
        <w:lang w:val="ru-RU" w:eastAsia="en-US" w:bidi="ar-SA"/>
      </w:rPr>
    </w:lvl>
    <w:lvl w:ilvl="4" w:tplc="E9F64962">
      <w:numFmt w:val="bullet"/>
      <w:lvlText w:val="•"/>
      <w:lvlJc w:val="left"/>
      <w:pPr>
        <w:ind w:left="3799" w:hanging="374"/>
      </w:pPr>
      <w:rPr>
        <w:rFonts w:hint="default"/>
        <w:lang w:val="ru-RU" w:eastAsia="en-US" w:bidi="ar-SA"/>
      </w:rPr>
    </w:lvl>
    <w:lvl w:ilvl="5" w:tplc="C5A4B72A">
      <w:numFmt w:val="bullet"/>
      <w:lvlText w:val="•"/>
      <w:lvlJc w:val="left"/>
      <w:pPr>
        <w:ind w:left="4749" w:hanging="374"/>
      </w:pPr>
      <w:rPr>
        <w:rFonts w:hint="default"/>
        <w:lang w:val="ru-RU" w:eastAsia="en-US" w:bidi="ar-SA"/>
      </w:rPr>
    </w:lvl>
    <w:lvl w:ilvl="6" w:tplc="45005BE8">
      <w:numFmt w:val="bullet"/>
      <w:lvlText w:val="•"/>
      <w:lvlJc w:val="left"/>
      <w:pPr>
        <w:ind w:left="5699" w:hanging="374"/>
      </w:pPr>
      <w:rPr>
        <w:rFonts w:hint="default"/>
        <w:lang w:val="ru-RU" w:eastAsia="en-US" w:bidi="ar-SA"/>
      </w:rPr>
    </w:lvl>
    <w:lvl w:ilvl="7" w:tplc="36ACCBF2">
      <w:numFmt w:val="bullet"/>
      <w:lvlText w:val="•"/>
      <w:lvlJc w:val="left"/>
      <w:pPr>
        <w:ind w:left="6648" w:hanging="374"/>
      </w:pPr>
      <w:rPr>
        <w:rFonts w:hint="default"/>
        <w:lang w:val="ru-RU" w:eastAsia="en-US" w:bidi="ar-SA"/>
      </w:rPr>
    </w:lvl>
    <w:lvl w:ilvl="8" w:tplc="A4FE4B2E">
      <w:numFmt w:val="bullet"/>
      <w:lvlText w:val="•"/>
      <w:lvlJc w:val="left"/>
      <w:pPr>
        <w:ind w:left="7598" w:hanging="37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91C00"/>
    <w:rsid w:val="00191C00"/>
    <w:rsid w:val="00B3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1C0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1C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91C00"/>
    <w:pPr>
      <w:ind w:left="2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91C00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91C00"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91C0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732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2025-03-19T09:54:00Z</dcterms:created>
  <dcterms:modified xsi:type="dcterms:W3CDTF">2025-03-19T09:54:00Z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Word 2016</vt:lpwstr>
  </property>
</Properties>
</file>